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3B2" w:rsidRDefault="008D03B2" w:rsidP="008D03B2">
      <w:pPr>
        <w:widowControl w:val="0"/>
        <w:autoSpaceDE w:val="0"/>
        <w:autoSpaceDN w:val="0"/>
        <w:spacing w:after="0" w:line="360" w:lineRule="auto"/>
        <w:ind w:right="-1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65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Информационно-аналитический отчет </w:t>
      </w:r>
    </w:p>
    <w:p w:rsidR="008D03B2" w:rsidRDefault="008D03B2" w:rsidP="008D03B2">
      <w:pPr>
        <w:widowControl w:val="0"/>
        <w:autoSpaceDE w:val="0"/>
        <w:autoSpaceDN w:val="0"/>
        <w:spacing w:after="0" w:line="360" w:lineRule="auto"/>
        <w:ind w:right="-1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6530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функционирования</w:t>
      </w:r>
      <w:r w:rsidRPr="009B653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9B6530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деятельности</w:t>
      </w:r>
      <w:r w:rsidRPr="009B6530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9B6530">
        <w:rPr>
          <w:rFonts w:ascii="Times New Roman" w:eastAsia="Times New Roman" w:hAnsi="Times New Roman" w:cs="Times New Roman"/>
          <w:b/>
          <w:bCs/>
          <w:sz w:val="28"/>
          <w:szCs w:val="28"/>
        </w:rPr>
        <w:t>центра</w:t>
      </w:r>
      <w:r w:rsidRPr="009B653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9B6530">
        <w:rPr>
          <w:rFonts w:ascii="Times New Roman" w:eastAsia="Times New Roman" w:hAnsi="Times New Roman" w:cs="Times New Roman"/>
          <w:b/>
          <w:bCs/>
          <w:sz w:val="28"/>
          <w:szCs w:val="28"/>
        </w:rPr>
        <w:t>«Точка</w:t>
      </w:r>
      <w:r w:rsidRPr="009B653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B65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роста» </w:t>
      </w:r>
    </w:p>
    <w:p w:rsidR="008D03B2" w:rsidRPr="009B6530" w:rsidRDefault="008D03B2" w:rsidP="008D03B2">
      <w:pPr>
        <w:widowControl w:val="0"/>
        <w:autoSpaceDE w:val="0"/>
        <w:autoSpaceDN w:val="0"/>
        <w:spacing w:after="0" w:line="360" w:lineRule="auto"/>
        <w:ind w:right="-1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6530">
        <w:rPr>
          <w:rFonts w:ascii="Times New Roman" w:eastAsia="Times New Roman" w:hAnsi="Times New Roman" w:cs="Times New Roman"/>
          <w:b/>
          <w:bCs/>
          <w:sz w:val="28"/>
          <w:szCs w:val="28"/>
        </w:rPr>
        <w:t>на базе МБОУ «Витовская ООШ им. А. Е. Зубцова»</w:t>
      </w:r>
    </w:p>
    <w:p w:rsidR="008D03B2" w:rsidRDefault="008D03B2" w:rsidP="008D03B2">
      <w:pPr>
        <w:widowControl w:val="0"/>
        <w:autoSpaceDE w:val="0"/>
        <w:autoSpaceDN w:val="0"/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b/>
          <w:spacing w:val="-5"/>
          <w:sz w:val="28"/>
        </w:rPr>
      </w:pPr>
      <w:r w:rsidRPr="009B6530">
        <w:rPr>
          <w:rFonts w:ascii="Times New Roman" w:eastAsia="Times New Roman" w:hAnsi="Times New Roman" w:cs="Times New Roman"/>
          <w:b/>
          <w:sz w:val="28"/>
        </w:rPr>
        <w:t>за</w:t>
      </w:r>
      <w:r w:rsidRPr="009B6530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="00983B8A">
        <w:rPr>
          <w:rFonts w:ascii="Times New Roman" w:eastAsia="Times New Roman" w:hAnsi="Times New Roman" w:cs="Times New Roman"/>
          <w:b/>
          <w:spacing w:val="-5"/>
          <w:sz w:val="28"/>
        </w:rPr>
        <w:t>3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квартал </w:t>
      </w:r>
      <w:r>
        <w:rPr>
          <w:rFonts w:ascii="Times New Roman" w:eastAsia="Times New Roman" w:hAnsi="Times New Roman" w:cs="Times New Roman"/>
          <w:b/>
          <w:sz w:val="28"/>
        </w:rPr>
        <w:t>2024</w:t>
      </w:r>
      <w:r w:rsidRPr="009B6530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9B6530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9B6530">
        <w:rPr>
          <w:rFonts w:ascii="Times New Roman" w:eastAsia="Times New Roman" w:hAnsi="Times New Roman" w:cs="Times New Roman"/>
          <w:b/>
          <w:spacing w:val="-5"/>
          <w:sz w:val="28"/>
        </w:rPr>
        <w:t>год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>а</w:t>
      </w:r>
    </w:p>
    <w:p w:rsidR="008D03B2" w:rsidRDefault="008D03B2" w:rsidP="008D03B2">
      <w:pPr>
        <w:widowControl w:val="0"/>
        <w:autoSpaceDE w:val="0"/>
        <w:autoSpaceDN w:val="0"/>
        <w:spacing w:after="0" w:line="360" w:lineRule="auto"/>
        <w:ind w:right="-1" w:firstLine="567"/>
        <w:jc w:val="center"/>
        <w:rPr>
          <w:rFonts w:ascii="Times New Roman" w:eastAsia="Times New Roman" w:hAnsi="Times New Roman" w:cs="Times New Roman"/>
          <w:b/>
          <w:spacing w:val="-5"/>
          <w:sz w:val="28"/>
        </w:rPr>
      </w:pPr>
    </w:p>
    <w:p w:rsidR="008D03B2" w:rsidRDefault="008D03B2" w:rsidP="008D03B2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B6530">
        <w:rPr>
          <w:rFonts w:ascii="Times New Roman" w:eastAsia="Times New Roman" w:hAnsi="Times New Roman" w:cs="Times New Roman"/>
          <w:sz w:val="28"/>
          <w:szCs w:val="24"/>
        </w:rPr>
        <w:t>Целью функционирования центра «Точка роста» является совершенствование условий для повышения качества образования, расширения возможностей обучающихся в освоении учебных предметов естественно-научной и технологической направленностей, программ дополнительного образования естественно-научной и технологической направленностей, а также для практической отработки учебного материала по учебным предметам «Физика», «Химия», «Биология».</w:t>
      </w:r>
    </w:p>
    <w:p w:rsidR="008D03B2" w:rsidRPr="009B6530" w:rsidRDefault="00983B8A" w:rsidP="008D03B2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53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B6530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Центре</w:t>
      </w:r>
      <w:r w:rsidRPr="009B6530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реализуются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="008D03B2" w:rsidRPr="009B6530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8D03B2" w:rsidRPr="009B6530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 </w:t>
      </w:r>
      <w:r w:rsidR="008D03B2" w:rsidRPr="009B6530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="008D03B2" w:rsidRPr="009B6530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 </w:t>
      </w:r>
      <w:r w:rsidR="008D03B2" w:rsidRPr="009B6530">
        <w:rPr>
          <w:rFonts w:ascii="Times New Roman" w:eastAsia="Times New Roman" w:hAnsi="Times New Roman" w:cs="Times New Roman"/>
          <w:spacing w:val="-2"/>
          <w:sz w:val="28"/>
          <w:szCs w:val="28"/>
        </w:rPr>
        <w:t>образования:</w:t>
      </w:r>
    </w:p>
    <w:p w:rsidR="008D03B2" w:rsidRPr="009B6530" w:rsidRDefault="008D03B2" w:rsidP="008D03B2">
      <w:pPr>
        <w:widowControl w:val="0"/>
        <w:autoSpaceDE w:val="0"/>
        <w:autoSpaceDN w:val="0"/>
        <w:spacing w:after="0" w:line="36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530">
        <w:rPr>
          <w:rFonts w:ascii="Times New Roman" w:eastAsia="Times New Roman" w:hAnsi="Times New Roman" w:cs="Times New Roman"/>
          <w:sz w:val="28"/>
          <w:szCs w:val="28"/>
        </w:rPr>
        <w:t>«Робототехника», «Мир природы», занятия внеурочной деятельности «Экспериментальная физика и решение задач». Параллельно ведется работа по реализации социально-культурных мероприятий.</w:t>
      </w:r>
    </w:p>
    <w:p w:rsidR="008D03B2" w:rsidRDefault="008D03B2" w:rsidP="008D03B2">
      <w:pPr>
        <w:widowControl w:val="0"/>
        <w:autoSpaceDE w:val="0"/>
        <w:autoSpaceDN w:val="0"/>
        <w:spacing w:after="0" w:line="360" w:lineRule="auto"/>
        <w:ind w:right="14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983B8A">
        <w:rPr>
          <w:rFonts w:ascii="Times New Roman" w:eastAsia="Times New Roman" w:hAnsi="Times New Roman" w:cs="Times New Roman"/>
          <w:sz w:val="28"/>
          <w:szCs w:val="28"/>
        </w:rPr>
        <w:t>плану, в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квартале 2024 года</w:t>
      </w:r>
      <w:r w:rsidRPr="009B6530">
        <w:rPr>
          <w:rFonts w:ascii="Times New Roman" w:eastAsia="Times New Roman" w:hAnsi="Times New Roman" w:cs="Times New Roman"/>
          <w:sz w:val="28"/>
          <w:szCs w:val="28"/>
        </w:rPr>
        <w:t xml:space="preserve"> на базе Центра «</w:t>
      </w:r>
      <w:r>
        <w:rPr>
          <w:rFonts w:ascii="Times New Roman" w:eastAsia="Times New Roman" w:hAnsi="Times New Roman" w:cs="Times New Roman"/>
          <w:sz w:val="28"/>
          <w:szCs w:val="28"/>
        </w:rPr>
        <w:t>Точка роста» проведены следующие</w:t>
      </w:r>
      <w:r w:rsidRPr="009B6530">
        <w:rPr>
          <w:rFonts w:ascii="Times New Roman" w:eastAsia="Times New Roman" w:hAnsi="Times New Roman" w:cs="Times New Roman"/>
          <w:sz w:val="28"/>
          <w:szCs w:val="28"/>
        </w:rPr>
        <w:t xml:space="preserve"> социально-культурные мероприятия:</w:t>
      </w:r>
    </w:p>
    <w:p w:rsidR="00983B8A" w:rsidRDefault="00983B8A" w:rsidP="00983B8A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Открытый урок по химии в 8 классе на тему: «Практическая работа №1. Знакомство с лабораторным оборудованием». В ходе урока Патеева Н.Л. познакомила обучающихся с лабораторным оборудованием. Ребята под чутким руководством учителя провели свои первые химические опыты.</w:t>
      </w:r>
      <w:r w:rsidR="00B857A6" w:rsidRPr="00B857A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Такие уроки значительно повышают мотивацию детей и интерес к предмету.</w:t>
      </w:r>
    </w:p>
    <w:p w:rsidR="005802E6" w:rsidRDefault="005802E6" w:rsidP="005802E6">
      <w:pPr>
        <w:pStyle w:val="a4"/>
        <w:widowControl w:val="0"/>
        <w:autoSpaceDE w:val="0"/>
        <w:autoSpaceDN w:val="0"/>
        <w:spacing w:after="0" w:line="360" w:lineRule="auto"/>
        <w:ind w:left="927"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58836" cy="3368040"/>
            <wp:effectExtent l="0" t="0" r="0" b="3810"/>
            <wp:docPr id="9" name="Рисунок 9" descr="C:\Users\kurba\AppData\Local\Temp\Rar$DR26.453\IMG-20240922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rba\AppData\Local\Temp\Rar$DR26.453\IMG-20240922-WA00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656" cy="3392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6077" cy="3428415"/>
            <wp:effectExtent l="0" t="0" r="635" b="635"/>
            <wp:docPr id="10" name="Рисунок 10" descr="C:\Users\kurba\AppData\Local\Temp\Rar$DR28.250\IMG-20240922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rba\AppData\Local\Temp\Rar$DR28.250\IMG-20240922-WA00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536" cy="3442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2E6" w:rsidRPr="00983B8A" w:rsidRDefault="005802E6" w:rsidP="005802E6">
      <w:pPr>
        <w:pStyle w:val="a4"/>
        <w:widowControl w:val="0"/>
        <w:autoSpaceDE w:val="0"/>
        <w:autoSpaceDN w:val="0"/>
        <w:spacing w:after="0" w:line="360" w:lineRule="auto"/>
        <w:ind w:left="927"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3569" cy="3352076"/>
            <wp:effectExtent l="0" t="0" r="0" b="1270"/>
            <wp:docPr id="11" name="Рисунок 11" descr="C:\Users\kurba\AppData\Local\Temp\Rar$DR31.578\IMG-20240922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urba\AppData\Local\Temp\Rar$DR31.578\IMG-20240922-WA000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838" cy="337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8580" cy="3611880"/>
            <wp:effectExtent l="0" t="0" r="1270" b="7620"/>
            <wp:docPr id="12" name="Рисунок 12" descr="C:\Users\kurba\AppData\Local\Temp\Rar$DR32.235\IMG-20240922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urba\AppData\Local\Temp\Rar$DR32.235\IMG-20240922-WA000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338" cy="362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2E6" w:rsidRDefault="009F49AB" w:rsidP="008D03B2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Открытый урок по физике на тему: «Лабораторная работа. Определение жесткости пружины».</w:t>
      </w:r>
    </w:p>
    <w:p w:rsidR="008D03B2" w:rsidRDefault="005802E6" w:rsidP="005802E6">
      <w:pPr>
        <w:pStyle w:val="a4"/>
        <w:widowControl w:val="0"/>
        <w:autoSpaceDE w:val="0"/>
        <w:autoSpaceDN w:val="0"/>
        <w:spacing w:after="0" w:line="360" w:lineRule="auto"/>
        <w:ind w:left="927"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32075" cy="4853440"/>
            <wp:effectExtent l="0" t="0" r="0" b="4445"/>
            <wp:docPr id="7" name="Рисунок 7" descr="C:\Users\kurba\AppData\Local\Temp\Rar$DR16.797\IMG-20240919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rba\AppData\Local\Temp\Rar$DR16.797\IMG-20240919-WA000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538" cy="486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0800" cy="4917724"/>
            <wp:effectExtent l="0" t="0" r="0" b="0"/>
            <wp:docPr id="8" name="Рисунок 8" descr="C:\Users\kurba\AppData\Local\Temp\Rar$DR17.141\IMG-20240919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ba\AppData\Local\Temp\Rar$DR17.141\IMG-20240919-WA000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343" cy="4947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3B2" w:rsidRDefault="008D03B2" w:rsidP="008D03B2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Онлайн-уроки «Проектория»</w:t>
      </w:r>
      <w:r w:rsidR="00A71C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49AB" w:rsidRDefault="005802E6" w:rsidP="009F49AB">
      <w:pPr>
        <w:pStyle w:val="a4"/>
        <w:widowControl w:val="0"/>
        <w:autoSpaceDE w:val="0"/>
        <w:autoSpaceDN w:val="0"/>
        <w:spacing w:after="0" w:line="360" w:lineRule="auto"/>
        <w:ind w:left="927"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189F18" wp14:editId="739C3661">
            <wp:extent cx="2555875" cy="3033679"/>
            <wp:effectExtent l="0" t="0" r="0" b="0"/>
            <wp:docPr id="1" name="Рисунок 1" descr="C:\Users\kurba\AppData\Local\Temp\Rar$DR08.813\IMG-20240916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rba\AppData\Local\Temp\Rar$DR08.813\IMG-20240916-WA00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010" cy="304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CCC" w:rsidRDefault="00A71CCC" w:rsidP="00A71CCC">
      <w:pPr>
        <w:pStyle w:val="a4"/>
        <w:widowControl w:val="0"/>
        <w:autoSpaceDE w:val="0"/>
        <w:autoSpaceDN w:val="0"/>
        <w:spacing w:after="0" w:line="360" w:lineRule="auto"/>
        <w:ind w:left="927"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57A6">
        <w:rPr>
          <w:rFonts w:ascii="Times New Roman" w:eastAsia="Times New Roman" w:hAnsi="Times New Roman" w:cs="Times New Roman"/>
          <w:b/>
          <w:sz w:val="28"/>
          <w:szCs w:val="28"/>
        </w:rPr>
        <w:t>Вывод</w:t>
      </w:r>
      <w:r w:rsidR="009F49AB">
        <w:rPr>
          <w:rFonts w:ascii="Times New Roman" w:eastAsia="Times New Roman" w:hAnsi="Times New Roman" w:cs="Times New Roman"/>
          <w:sz w:val="28"/>
          <w:szCs w:val="28"/>
        </w:rPr>
        <w:t>: в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квартале 2024 года все запланированные мероприятия проведены. Центр «Точка роста» способствует более эффективному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обучению детей, в результате чего повышается качество знаний. Воспитательные цели реализуются на уроках и при проведении социально-культурных мероприятий.</w:t>
      </w:r>
    </w:p>
    <w:p w:rsidR="00B857A6" w:rsidRPr="008D03B2" w:rsidRDefault="00B857A6" w:rsidP="00A71CCC">
      <w:pPr>
        <w:pStyle w:val="a4"/>
        <w:widowControl w:val="0"/>
        <w:autoSpaceDE w:val="0"/>
        <w:autoSpaceDN w:val="0"/>
        <w:spacing w:after="0" w:line="360" w:lineRule="auto"/>
        <w:ind w:left="927"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E4F" w:rsidRDefault="005802E6">
      <w:r>
        <w:t>Зам.директора по УВР            Курбакова М.А.</w:t>
      </w:r>
      <w:bookmarkStart w:id="0" w:name="_GoBack"/>
      <w:bookmarkEnd w:id="0"/>
    </w:p>
    <w:sectPr w:rsidR="00CB7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6B7"/>
    <w:multiLevelType w:val="hybridMultilevel"/>
    <w:tmpl w:val="FB48BB12"/>
    <w:lvl w:ilvl="0" w:tplc="04D23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FD"/>
    <w:rsid w:val="005802E6"/>
    <w:rsid w:val="008D03B2"/>
    <w:rsid w:val="00983B8A"/>
    <w:rsid w:val="009F49AB"/>
    <w:rsid w:val="00A71CCC"/>
    <w:rsid w:val="00B857A6"/>
    <w:rsid w:val="00CB7E4F"/>
    <w:rsid w:val="00EC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7BA3"/>
  <w15:chartTrackingRefBased/>
  <w15:docId w15:val="{A92AE0F1-5989-4F12-B2D2-1EA12B4F1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D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D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0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Курбакова</dc:creator>
  <cp:keywords/>
  <dc:description/>
  <cp:lastModifiedBy>Мария Курбакова</cp:lastModifiedBy>
  <cp:revision>3</cp:revision>
  <dcterms:created xsi:type="dcterms:W3CDTF">2024-07-09T11:11:00Z</dcterms:created>
  <dcterms:modified xsi:type="dcterms:W3CDTF">2024-09-23T17:36:00Z</dcterms:modified>
</cp:coreProperties>
</file>